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8D1F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0.5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DB2745" w:rsidRPr="008A3248" w:rsidRDefault="008D1F2B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DB2745" w:rsidRPr="008A3248">
                      <w:rPr>
                        <w:b/>
                        <w:sz w:val="28"/>
                      </w:rPr>
                      <w:t xml:space="preserve">О внесении изменений в муниципальную программу </w:t>
                    </w:r>
                    <w:r w:rsidR="002C3BBA">
                      <w:rPr>
                        <w:b/>
                        <w:sz w:val="28"/>
                      </w:rPr>
                      <w:t>"</w:t>
                    </w:r>
                    <w:r w:rsidR="00DB2745" w:rsidRPr="008A3248">
                      <w:rPr>
                        <w:b/>
                        <w:sz w:val="28"/>
                      </w:rPr>
                      <w:t>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DB2745" w:rsidRPr="008A3248">
                    <w:rPr>
                      <w:b/>
                      <w:sz w:val="28"/>
                    </w:rPr>
                    <w:t>"</w:t>
                  </w:r>
                </w:p>
                <w:p w:rsidR="00DB2745" w:rsidRPr="002F5303" w:rsidRDefault="00DB274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B2745" w:rsidRPr="00C922CB" w:rsidRDefault="00DB274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B2745" w:rsidRPr="00D43689" w:rsidRDefault="00DB274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>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330C3E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1. Утвердить прилагаемые изменения</w:t>
      </w:r>
      <w:r w:rsidR="002C3BBA">
        <w:rPr>
          <w:sz w:val="28"/>
          <w:szCs w:val="28"/>
        </w:rPr>
        <w:t>, которые вносятся</w:t>
      </w:r>
      <w:r w:rsidRPr="001527AD">
        <w:rPr>
          <w:sz w:val="28"/>
          <w:szCs w:val="28"/>
        </w:rPr>
        <w:t xml:space="preserve">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</w:t>
      </w:r>
      <w:proofErr w:type="gramStart"/>
      <w:r w:rsidRPr="00330C3E">
        <w:rPr>
          <w:sz w:val="28"/>
          <w:szCs w:val="28"/>
        </w:rPr>
        <w:t>от</w:t>
      </w:r>
      <w:proofErr w:type="gramEnd"/>
      <w:r w:rsidRPr="00330C3E">
        <w:rPr>
          <w:sz w:val="28"/>
          <w:szCs w:val="28"/>
        </w:rPr>
        <w:t xml:space="preserve"> </w:t>
      </w:r>
      <w:r w:rsidRPr="004160F5">
        <w:rPr>
          <w:sz w:val="28"/>
          <w:szCs w:val="28"/>
        </w:rPr>
        <w:t xml:space="preserve">16.01.2019 №7/1 (в редакции от 17.06.2019 № 1111, от 09.08.2019 №1375, от 11.10.2019 № 1673, от 11.12.2019 № 1947, от 20.02.2020 №170, </w:t>
      </w:r>
      <w:proofErr w:type="gramStart"/>
      <w:r w:rsidRPr="004160F5">
        <w:rPr>
          <w:sz w:val="28"/>
          <w:szCs w:val="28"/>
        </w:rPr>
        <w:t>от</w:t>
      </w:r>
      <w:proofErr w:type="gramEnd"/>
      <w:r w:rsidRPr="004160F5">
        <w:rPr>
          <w:sz w:val="28"/>
          <w:szCs w:val="28"/>
        </w:rPr>
        <w:t xml:space="preserve"> 01.04.20</w:t>
      </w:r>
      <w:r w:rsidR="002C3BBA">
        <w:rPr>
          <w:sz w:val="28"/>
          <w:szCs w:val="28"/>
        </w:rPr>
        <w:t xml:space="preserve">20 № 366, от 15.05.2020 № 491, </w:t>
      </w:r>
      <w:r w:rsidRPr="004160F5">
        <w:rPr>
          <w:sz w:val="28"/>
          <w:szCs w:val="28"/>
        </w:rPr>
        <w:t>от 17.06.2020 №574, от 05.10.2020 №915</w:t>
      </w:r>
      <w:r>
        <w:rPr>
          <w:sz w:val="28"/>
          <w:szCs w:val="28"/>
        </w:rPr>
        <w:t>, от 24.11.2020 № 1128</w:t>
      </w:r>
      <w:r w:rsidR="00410C5A">
        <w:rPr>
          <w:sz w:val="28"/>
          <w:szCs w:val="28"/>
        </w:rPr>
        <w:t>, от</w:t>
      </w:r>
      <w:r w:rsidR="002C3BBA">
        <w:rPr>
          <w:sz w:val="28"/>
          <w:szCs w:val="28"/>
        </w:rPr>
        <w:t xml:space="preserve"> 24.12.2020 </w:t>
      </w:r>
      <w:r w:rsidR="00410C5A">
        <w:rPr>
          <w:sz w:val="28"/>
          <w:szCs w:val="28"/>
        </w:rPr>
        <w:t>№ 1262</w:t>
      </w:r>
      <w:r w:rsidRPr="004160F5">
        <w:rPr>
          <w:sz w:val="28"/>
          <w:szCs w:val="28"/>
        </w:rPr>
        <w:t>).</w:t>
      </w:r>
    </w:p>
    <w:p w:rsidR="002C0409" w:rsidRPr="001527AD" w:rsidRDefault="002C0409" w:rsidP="002C0409">
      <w:pPr>
        <w:ind w:firstLine="708"/>
        <w:jc w:val="both"/>
        <w:rPr>
          <w:bCs/>
          <w:sz w:val="28"/>
          <w:szCs w:val="28"/>
        </w:rPr>
      </w:pPr>
      <w:r w:rsidRPr="001527AD">
        <w:rPr>
          <w:bCs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</w:t>
      </w:r>
      <w:r>
        <w:rPr>
          <w:bCs/>
          <w:sz w:val="28"/>
          <w:szCs w:val="28"/>
        </w:rPr>
        <w:t xml:space="preserve"> </w:t>
      </w:r>
      <w:r w:rsidRPr="001527AD">
        <w:rPr>
          <w:bCs/>
          <w:sz w:val="28"/>
          <w:szCs w:val="28"/>
        </w:rPr>
        <w:t>Чайковского</w:t>
      </w:r>
      <w:r>
        <w:rPr>
          <w:bCs/>
          <w:sz w:val="28"/>
          <w:szCs w:val="28"/>
        </w:rPr>
        <w:t xml:space="preserve"> городского округа</w:t>
      </w:r>
      <w:r w:rsidRPr="001527AD">
        <w:rPr>
          <w:bCs/>
          <w:sz w:val="28"/>
          <w:szCs w:val="28"/>
        </w:rPr>
        <w:t>.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</w:t>
      </w:r>
      <w:r w:rsidRPr="001527AD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1527AD">
        <w:rPr>
          <w:sz w:val="28"/>
          <w:szCs w:val="28"/>
        </w:rPr>
        <w:t xml:space="preserve"> </w:t>
      </w:r>
    </w:p>
    <w:p w:rsidR="002C0409" w:rsidRDefault="002C0409" w:rsidP="002C0409">
      <w:pPr>
        <w:jc w:val="both"/>
        <w:rPr>
          <w:sz w:val="28"/>
          <w:szCs w:val="28"/>
        </w:rPr>
      </w:pPr>
    </w:p>
    <w:p w:rsidR="002C0409" w:rsidRPr="001527AD" w:rsidRDefault="002C0409" w:rsidP="002C0409">
      <w:pPr>
        <w:jc w:val="both"/>
        <w:rPr>
          <w:sz w:val="28"/>
          <w:szCs w:val="28"/>
        </w:rPr>
      </w:pPr>
    </w:p>
    <w:p w:rsidR="002C0409" w:rsidRPr="001527AD" w:rsidRDefault="002C0409" w:rsidP="00525101">
      <w:pPr>
        <w:spacing w:line="240" w:lineRule="exact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Глава городского округа-</w:t>
      </w:r>
    </w:p>
    <w:p w:rsidR="002C0409" w:rsidRPr="001527AD" w:rsidRDefault="002C0409" w:rsidP="00525101">
      <w:pPr>
        <w:spacing w:line="240" w:lineRule="exact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глава администрации</w:t>
      </w:r>
    </w:p>
    <w:p w:rsidR="002C0409" w:rsidRPr="001527AD" w:rsidRDefault="002C0409" w:rsidP="00525101">
      <w:pPr>
        <w:spacing w:line="240" w:lineRule="exact"/>
        <w:jc w:val="both"/>
        <w:rPr>
          <w:b/>
          <w:sz w:val="28"/>
          <w:szCs w:val="28"/>
        </w:rPr>
        <w:sectPr w:rsidR="002C0409" w:rsidRPr="001527AD" w:rsidSect="0047339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27AD">
        <w:rPr>
          <w:sz w:val="28"/>
          <w:szCs w:val="28"/>
        </w:rPr>
        <w:t xml:space="preserve">Чайковского городского  округа                               Ю.Г. Востриков </w:t>
      </w:r>
    </w:p>
    <w:p w:rsidR="00B420CA" w:rsidRPr="00B43591" w:rsidRDefault="00B420CA" w:rsidP="00525101">
      <w:pPr>
        <w:ind w:left="5529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lastRenderedPageBreak/>
        <w:t>У</w:t>
      </w:r>
      <w:r>
        <w:rPr>
          <w:rFonts w:eastAsia="Calibri"/>
          <w:sz w:val="28"/>
          <w:szCs w:val="28"/>
        </w:rPr>
        <w:t>ВЕРЖДЕНЫ</w:t>
      </w:r>
      <w:r w:rsidRPr="00B43591">
        <w:rPr>
          <w:rFonts w:eastAsia="Calibri"/>
          <w:sz w:val="28"/>
          <w:szCs w:val="28"/>
        </w:rPr>
        <w:t xml:space="preserve"> </w:t>
      </w:r>
    </w:p>
    <w:p w:rsidR="00B420CA" w:rsidRPr="00B43591" w:rsidRDefault="00B420CA" w:rsidP="00525101">
      <w:pPr>
        <w:ind w:left="5529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B420CA" w:rsidRPr="00B43591" w:rsidRDefault="00B420CA" w:rsidP="00525101">
      <w:pPr>
        <w:ind w:left="5529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>Чайковского городского округа</w:t>
      </w:r>
    </w:p>
    <w:p w:rsidR="00B420CA" w:rsidRPr="00B43591" w:rsidRDefault="00CE0FB0" w:rsidP="00525101">
      <w:pPr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_____________</w:t>
      </w:r>
      <w:r w:rsidR="00525101">
        <w:rPr>
          <w:rFonts w:eastAsia="Calibri"/>
          <w:sz w:val="28"/>
          <w:szCs w:val="28"/>
        </w:rPr>
        <w:t>_</w:t>
      </w:r>
      <w:r w:rsidR="00B420CA" w:rsidRPr="00B43591">
        <w:rPr>
          <w:rFonts w:eastAsia="Calibri"/>
          <w:sz w:val="28"/>
          <w:szCs w:val="28"/>
        </w:rPr>
        <w:t xml:space="preserve"> №__</w:t>
      </w:r>
      <w:r w:rsidR="009E0978">
        <w:rPr>
          <w:rFonts w:eastAsia="Calibri"/>
          <w:sz w:val="28"/>
          <w:szCs w:val="28"/>
        </w:rPr>
        <w:t>_</w:t>
      </w:r>
      <w:r w:rsidR="00B420CA" w:rsidRPr="00B43591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__</w:t>
      </w:r>
    </w:p>
    <w:p w:rsidR="00B420CA" w:rsidRPr="00B43591" w:rsidRDefault="00B420CA" w:rsidP="00B420CA">
      <w:pPr>
        <w:ind w:left="4820"/>
        <w:rPr>
          <w:rFonts w:eastAsia="Calibri"/>
          <w:sz w:val="28"/>
          <w:szCs w:val="28"/>
        </w:rPr>
      </w:pPr>
    </w:p>
    <w:p w:rsidR="00B420CA" w:rsidRPr="00B43591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B43591">
        <w:rPr>
          <w:rFonts w:eastAsia="Calibri"/>
          <w:b/>
          <w:sz w:val="28"/>
          <w:szCs w:val="28"/>
        </w:rPr>
        <w:t>ИЗМЕНЕНИЯ,</w:t>
      </w:r>
    </w:p>
    <w:p w:rsidR="00B420CA" w:rsidRPr="00B43591" w:rsidRDefault="00B420CA" w:rsidP="00B420CA">
      <w:pPr>
        <w:jc w:val="center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>которые вносятся  в муниципальную программу «Развитие физической культуры, спорта и формирование здорового образа жизни</w:t>
      </w:r>
    </w:p>
    <w:p w:rsidR="00B420CA" w:rsidRPr="00B43591" w:rsidRDefault="00B420CA" w:rsidP="00B420CA">
      <w:pPr>
        <w:jc w:val="center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>в Чайковском городском округе»</w:t>
      </w:r>
    </w:p>
    <w:p w:rsidR="00B420CA" w:rsidRPr="00B43591" w:rsidRDefault="00B420CA" w:rsidP="00B420CA">
      <w:pPr>
        <w:jc w:val="both"/>
        <w:rPr>
          <w:rFonts w:eastAsia="Calibri"/>
          <w:sz w:val="28"/>
          <w:szCs w:val="28"/>
        </w:rPr>
      </w:pPr>
    </w:p>
    <w:p w:rsidR="00B420CA" w:rsidRPr="00410C5A" w:rsidRDefault="00B420CA" w:rsidP="00525101">
      <w:pPr>
        <w:ind w:firstLine="709"/>
        <w:jc w:val="both"/>
        <w:rPr>
          <w:sz w:val="28"/>
        </w:rPr>
      </w:pPr>
      <w:r w:rsidRPr="004160F5">
        <w:rPr>
          <w:rFonts w:eastAsia="Calibri"/>
          <w:sz w:val="28"/>
          <w:szCs w:val="28"/>
        </w:rPr>
        <w:t>1.В паспорте  муниципальной программы  «Развитие физической культуры, спорта и формирование здорового образа жизни</w:t>
      </w:r>
      <w:r w:rsidR="00525101">
        <w:rPr>
          <w:rFonts w:eastAsia="Calibri"/>
          <w:sz w:val="28"/>
          <w:szCs w:val="28"/>
        </w:rPr>
        <w:t xml:space="preserve"> в Чайковском городском округе» </w:t>
      </w:r>
      <w:r w:rsidRPr="00410C5A">
        <w:rPr>
          <w:sz w:val="28"/>
        </w:rPr>
        <w:t>позицию: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410C5A" w:rsidRPr="00410C5A" w:rsidTr="00371C10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Расходы (тыс. руб.)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Итого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 xml:space="preserve">114 652,536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 xml:space="preserve">148 330,525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 xml:space="preserve">167 936,071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>95 546,227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>526 465,359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        85 623,502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122 333,324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     111 009,151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93 242,178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412 208,155   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краевой </w:t>
            </w:r>
          </w:p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        21 898,541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25 997,201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</w:t>
            </w:r>
          </w:p>
          <w:p w:rsidR="00B420CA" w:rsidRPr="00410C5A" w:rsidRDefault="00B420CA" w:rsidP="00371C10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56 926,920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115,202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104 937,864   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2 188,847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9 319,340</w:t>
            </w:r>
          </w:p>
        </w:tc>
      </w:tr>
    </w:tbl>
    <w:p w:rsidR="00B420CA" w:rsidRPr="00410C5A" w:rsidRDefault="00B420CA" w:rsidP="00B420CA">
      <w:pPr>
        <w:spacing w:line="360" w:lineRule="exact"/>
        <w:ind w:firstLine="709"/>
        <w:jc w:val="both"/>
        <w:rPr>
          <w:sz w:val="28"/>
          <w:szCs w:val="28"/>
        </w:rPr>
      </w:pPr>
      <w:r w:rsidRPr="00410C5A">
        <w:rPr>
          <w:sz w:val="28"/>
          <w:szCs w:val="28"/>
        </w:rPr>
        <w:t xml:space="preserve"> изложить в следующей редакции: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410C5A" w:rsidRPr="00410C5A" w:rsidTr="00371C10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Расходы (тыс. руб.)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Итого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 xml:space="preserve">114 652,536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>147 407,729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 xml:space="preserve">167 936,071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>95 546,227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>525 542,563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        85 623,502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121 410,528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     111 009,151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93 242,178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411 285,359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краевой </w:t>
            </w:r>
          </w:p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        21 898,541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25 997,201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</w:t>
            </w:r>
          </w:p>
          <w:p w:rsidR="00B420CA" w:rsidRPr="00410C5A" w:rsidRDefault="00B420CA" w:rsidP="00371C10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56 926,920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115,202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0CA" w:rsidRPr="00410C5A" w:rsidRDefault="00B420CA" w:rsidP="00371C10">
            <w:pPr>
              <w:spacing w:line="360" w:lineRule="exact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104 937,864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>2 188,847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0CA" w:rsidRPr="00410C5A" w:rsidRDefault="00B420CA" w:rsidP="00371C10">
            <w:pPr>
              <w:spacing w:line="360" w:lineRule="exact"/>
              <w:rPr>
                <w:bCs/>
                <w:sz w:val="22"/>
                <w:szCs w:val="22"/>
              </w:rPr>
            </w:pPr>
            <w:r w:rsidRPr="00410C5A">
              <w:rPr>
                <w:bCs/>
                <w:sz w:val="22"/>
                <w:szCs w:val="22"/>
              </w:rPr>
              <w:t xml:space="preserve"> 9 319,340</w:t>
            </w:r>
          </w:p>
        </w:tc>
      </w:tr>
    </w:tbl>
    <w:p w:rsidR="00B420CA" w:rsidRPr="00410C5A" w:rsidRDefault="00B420CA" w:rsidP="00B420CA">
      <w:pPr>
        <w:spacing w:line="360" w:lineRule="exact"/>
        <w:ind w:firstLine="708"/>
        <w:jc w:val="both"/>
        <w:rPr>
          <w:sz w:val="22"/>
          <w:szCs w:val="22"/>
        </w:rPr>
      </w:pPr>
      <w:r w:rsidRPr="00410C5A">
        <w:rPr>
          <w:sz w:val="28"/>
          <w:szCs w:val="28"/>
        </w:rPr>
        <w:t>2. В паспорте Подпрограмма 3. «Развитие спортивной инфраструктуры»</w:t>
      </w:r>
      <w:r w:rsidR="00525101">
        <w:rPr>
          <w:sz w:val="28"/>
          <w:szCs w:val="28"/>
        </w:rPr>
        <w:t xml:space="preserve"> </w:t>
      </w:r>
      <w:r w:rsidRPr="00410C5A">
        <w:rPr>
          <w:sz w:val="28"/>
          <w:szCs w:val="28"/>
        </w:rPr>
        <w:t>позицию</w:t>
      </w:r>
      <w:r w:rsidRPr="00410C5A">
        <w:rPr>
          <w:sz w:val="22"/>
          <w:szCs w:val="22"/>
        </w:rPr>
        <w:t>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410C5A" w:rsidRPr="00410C5A" w:rsidTr="00371C10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Расходы (тыс. руб.)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Итого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410C5A">
              <w:rPr>
                <w:b/>
                <w:sz w:val="22"/>
                <w:szCs w:val="22"/>
              </w:rPr>
              <w:t xml:space="preserve">44 268,257   </w:t>
            </w:r>
          </w:p>
        </w:tc>
        <w:tc>
          <w:tcPr>
            <w:tcW w:w="143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 xml:space="preserve">57 375,280   </w:t>
            </w:r>
          </w:p>
        </w:tc>
        <w:tc>
          <w:tcPr>
            <w:tcW w:w="1401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>87 715,159</w:t>
            </w:r>
          </w:p>
        </w:tc>
        <w:tc>
          <w:tcPr>
            <w:tcW w:w="127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 xml:space="preserve">15 325,315   </w:t>
            </w:r>
          </w:p>
        </w:tc>
        <w:tc>
          <w:tcPr>
            <w:tcW w:w="154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410C5A">
              <w:rPr>
                <w:b/>
                <w:sz w:val="22"/>
                <w:szCs w:val="22"/>
              </w:rPr>
              <w:t>204 684,011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17 041,994   </w:t>
            </w:r>
          </w:p>
        </w:tc>
        <w:tc>
          <w:tcPr>
            <w:tcW w:w="143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33 180,850</w:t>
            </w:r>
          </w:p>
        </w:tc>
        <w:tc>
          <w:tcPr>
            <w:tcW w:w="1401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30 788,239</w:t>
            </w:r>
          </w:p>
        </w:tc>
        <w:tc>
          <w:tcPr>
            <w:tcW w:w="127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13 021,266</w:t>
            </w:r>
          </w:p>
        </w:tc>
        <w:tc>
          <w:tcPr>
            <w:tcW w:w="154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94 032,349   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20 095,770   </w:t>
            </w:r>
          </w:p>
        </w:tc>
        <w:tc>
          <w:tcPr>
            <w:tcW w:w="143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 24 194,430   </w:t>
            </w:r>
          </w:p>
        </w:tc>
        <w:tc>
          <w:tcPr>
            <w:tcW w:w="1401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56 926,920</w:t>
            </w:r>
          </w:p>
        </w:tc>
        <w:tc>
          <w:tcPr>
            <w:tcW w:w="127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115,202      </w:t>
            </w:r>
          </w:p>
        </w:tc>
        <w:tc>
          <w:tcPr>
            <w:tcW w:w="154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101 332,322</w:t>
            </w:r>
          </w:p>
        </w:tc>
      </w:tr>
      <w:tr w:rsidR="00371C10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B420CA" w:rsidRPr="00410C5A" w:rsidRDefault="00B420CA" w:rsidP="00371C10">
            <w:pPr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ind w:firstLine="708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          -      </w:t>
            </w:r>
          </w:p>
        </w:tc>
        <w:tc>
          <w:tcPr>
            <w:tcW w:w="127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2 188,847      </w:t>
            </w:r>
          </w:p>
        </w:tc>
        <w:tc>
          <w:tcPr>
            <w:tcW w:w="154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9 319,340   </w:t>
            </w:r>
          </w:p>
        </w:tc>
      </w:tr>
    </w:tbl>
    <w:p w:rsidR="00B420CA" w:rsidRPr="00410C5A" w:rsidRDefault="00B420CA" w:rsidP="00B420CA">
      <w:pPr>
        <w:rPr>
          <w:sz w:val="28"/>
          <w:szCs w:val="28"/>
        </w:rPr>
      </w:pPr>
    </w:p>
    <w:p w:rsidR="00B420CA" w:rsidRPr="00410C5A" w:rsidRDefault="00B420CA" w:rsidP="00B420CA">
      <w:pPr>
        <w:rPr>
          <w:sz w:val="28"/>
          <w:szCs w:val="28"/>
        </w:rPr>
      </w:pPr>
      <w:r w:rsidRPr="00410C5A">
        <w:rPr>
          <w:sz w:val="28"/>
          <w:szCs w:val="28"/>
        </w:rPr>
        <w:t>изложить в следующей редакции: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410C5A" w:rsidRPr="00410C5A" w:rsidTr="00371C10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Расходы (тыс. руб.)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Итого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410C5A">
              <w:rPr>
                <w:b/>
                <w:sz w:val="22"/>
                <w:szCs w:val="22"/>
              </w:rPr>
              <w:t xml:space="preserve">44 268,257   </w:t>
            </w:r>
          </w:p>
        </w:tc>
        <w:tc>
          <w:tcPr>
            <w:tcW w:w="143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>56 452,484</w:t>
            </w:r>
          </w:p>
        </w:tc>
        <w:tc>
          <w:tcPr>
            <w:tcW w:w="1401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>87 715,159</w:t>
            </w:r>
          </w:p>
        </w:tc>
        <w:tc>
          <w:tcPr>
            <w:tcW w:w="127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410C5A">
              <w:rPr>
                <w:b/>
                <w:bCs/>
                <w:sz w:val="22"/>
                <w:szCs w:val="22"/>
              </w:rPr>
              <w:t xml:space="preserve">15 325,315   </w:t>
            </w:r>
          </w:p>
        </w:tc>
        <w:tc>
          <w:tcPr>
            <w:tcW w:w="154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410C5A">
              <w:rPr>
                <w:b/>
                <w:sz w:val="22"/>
                <w:szCs w:val="22"/>
              </w:rPr>
              <w:t>203 761,215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A" w:rsidRPr="00410C5A" w:rsidRDefault="00B420CA" w:rsidP="00371C10">
            <w:pPr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17 041,994   </w:t>
            </w:r>
          </w:p>
        </w:tc>
        <w:tc>
          <w:tcPr>
            <w:tcW w:w="143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32 258,054</w:t>
            </w:r>
          </w:p>
        </w:tc>
        <w:tc>
          <w:tcPr>
            <w:tcW w:w="1401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30 788,239</w:t>
            </w:r>
          </w:p>
        </w:tc>
        <w:tc>
          <w:tcPr>
            <w:tcW w:w="127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13 021,266</w:t>
            </w:r>
          </w:p>
        </w:tc>
        <w:tc>
          <w:tcPr>
            <w:tcW w:w="154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93 109,553</w:t>
            </w:r>
          </w:p>
        </w:tc>
      </w:tr>
      <w:tr w:rsidR="00410C5A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20 095,770   </w:t>
            </w:r>
          </w:p>
        </w:tc>
        <w:tc>
          <w:tcPr>
            <w:tcW w:w="143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24 194,430</w:t>
            </w:r>
          </w:p>
        </w:tc>
        <w:tc>
          <w:tcPr>
            <w:tcW w:w="1401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56 926,920</w:t>
            </w:r>
          </w:p>
        </w:tc>
        <w:tc>
          <w:tcPr>
            <w:tcW w:w="127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115,202      </w:t>
            </w:r>
          </w:p>
        </w:tc>
        <w:tc>
          <w:tcPr>
            <w:tcW w:w="154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101 332,322</w:t>
            </w:r>
          </w:p>
        </w:tc>
      </w:tr>
      <w:tr w:rsidR="00B420CA" w:rsidRPr="00410C5A" w:rsidTr="00371C10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A" w:rsidRPr="00410C5A" w:rsidRDefault="00B420CA" w:rsidP="00371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B420CA" w:rsidRPr="00410C5A" w:rsidRDefault="00B420CA" w:rsidP="00371C10">
            <w:pPr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ind w:firstLine="708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          -      </w:t>
            </w:r>
          </w:p>
        </w:tc>
        <w:tc>
          <w:tcPr>
            <w:tcW w:w="1274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2 188,847      </w:t>
            </w:r>
          </w:p>
        </w:tc>
        <w:tc>
          <w:tcPr>
            <w:tcW w:w="1545" w:type="dxa"/>
            <w:shd w:val="clear" w:color="auto" w:fill="auto"/>
          </w:tcPr>
          <w:p w:rsidR="00B420CA" w:rsidRPr="00410C5A" w:rsidRDefault="00B420CA" w:rsidP="00371C1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410C5A">
              <w:rPr>
                <w:sz w:val="22"/>
                <w:szCs w:val="22"/>
              </w:rPr>
              <w:t xml:space="preserve">9 319,340   </w:t>
            </w:r>
          </w:p>
        </w:tc>
      </w:tr>
    </w:tbl>
    <w:p w:rsidR="000B62C0" w:rsidRPr="000B62C0" w:rsidRDefault="000B62C0" w:rsidP="00525101">
      <w:pPr>
        <w:widowControl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0B62C0">
        <w:rPr>
          <w:sz w:val="28"/>
          <w:szCs w:val="24"/>
        </w:rPr>
        <w:t>. В  паспорте   подпрограммы 4 «Обеспечение реализации муниципальной программы»</w:t>
      </w:r>
      <w:bookmarkStart w:id="0" w:name="_GoBack"/>
      <w:bookmarkEnd w:id="0"/>
      <w:r w:rsidR="00525101">
        <w:rPr>
          <w:sz w:val="28"/>
          <w:szCs w:val="24"/>
        </w:rPr>
        <w:t xml:space="preserve"> </w:t>
      </w:r>
      <w:r w:rsidRPr="000B62C0">
        <w:rPr>
          <w:sz w:val="28"/>
          <w:szCs w:val="24"/>
        </w:rPr>
        <w:t>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0B62C0" w:rsidRPr="000B62C0" w:rsidTr="00DB2745">
        <w:tc>
          <w:tcPr>
            <w:tcW w:w="3227" w:type="dxa"/>
          </w:tcPr>
          <w:p w:rsidR="000B62C0" w:rsidRPr="000B62C0" w:rsidRDefault="000B62C0" w:rsidP="000B62C0">
            <w:pPr>
              <w:rPr>
                <w:sz w:val="28"/>
                <w:szCs w:val="28"/>
              </w:rPr>
            </w:pPr>
            <w:r w:rsidRPr="000B62C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:rsidR="000B62C0" w:rsidRPr="000B62C0" w:rsidRDefault="000B62C0" w:rsidP="000B62C0">
            <w:pPr>
              <w:rPr>
                <w:sz w:val="28"/>
                <w:szCs w:val="28"/>
              </w:rPr>
            </w:pPr>
            <w:r w:rsidRPr="000B62C0">
              <w:rPr>
                <w:sz w:val="28"/>
                <w:szCs w:val="28"/>
              </w:rPr>
              <w:t>Исполнение бюджета, ежегодно 100%</w:t>
            </w:r>
          </w:p>
          <w:p w:rsidR="000B62C0" w:rsidRPr="000B62C0" w:rsidRDefault="000B62C0" w:rsidP="000B62C0">
            <w:pPr>
              <w:rPr>
                <w:b/>
                <w:sz w:val="28"/>
                <w:szCs w:val="28"/>
              </w:rPr>
            </w:pPr>
          </w:p>
        </w:tc>
      </w:tr>
    </w:tbl>
    <w:p w:rsidR="000B62C0" w:rsidRDefault="000B62C0" w:rsidP="000B62C0">
      <w:pPr>
        <w:rPr>
          <w:sz w:val="28"/>
          <w:szCs w:val="28"/>
        </w:rPr>
      </w:pPr>
      <w:r w:rsidRPr="000B62C0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0B62C0" w:rsidRPr="000B62C0" w:rsidTr="00DB2745">
        <w:tc>
          <w:tcPr>
            <w:tcW w:w="3227" w:type="dxa"/>
          </w:tcPr>
          <w:p w:rsidR="000B62C0" w:rsidRPr="000B62C0" w:rsidRDefault="000B62C0" w:rsidP="000B62C0">
            <w:pPr>
              <w:rPr>
                <w:sz w:val="28"/>
                <w:szCs w:val="28"/>
              </w:rPr>
            </w:pPr>
            <w:r w:rsidRPr="000B62C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:rsidR="000B62C0" w:rsidRPr="000B62C0" w:rsidRDefault="000B62C0" w:rsidP="000B62C0">
            <w:pPr>
              <w:rPr>
                <w:sz w:val="28"/>
                <w:szCs w:val="28"/>
              </w:rPr>
            </w:pPr>
            <w:r w:rsidRPr="000B62C0">
              <w:rPr>
                <w:sz w:val="28"/>
                <w:szCs w:val="28"/>
              </w:rPr>
              <w:t xml:space="preserve">Исполнение бюджета, ежегодно </w:t>
            </w:r>
            <w:r>
              <w:rPr>
                <w:sz w:val="28"/>
                <w:szCs w:val="28"/>
              </w:rPr>
              <w:t>95</w:t>
            </w:r>
            <w:r w:rsidRPr="000B62C0">
              <w:rPr>
                <w:sz w:val="28"/>
                <w:szCs w:val="28"/>
              </w:rPr>
              <w:t>%</w:t>
            </w:r>
          </w:p>
          <w:p w:rsidR="000B62C0" w:rsidRPr="000B62C0" w:rsidRDefault="000B62C0" w:rsidP="000B62C0">
            <w:pPr>
              <w:rPr>
                <w:b/>
                <w:sz w:val="28"/>
                <w:szCs w:val="28"/>
              </w:rPr>
            </w:pPr>
          </w:p>
        </w:tc>
      </w:tr>
    </w:tbl>
    <w:p w:rsidR="00B420CA" w:rsidRDefault="00B420CA" w:rsidP="00B420CA">
      <w:pPr>
        <w:rPr>
          <w:sz w:val="28"/>
          <w:szCs w:val="28"/>
        </w:rPr>
      </w:pPr>
    </w:p>
    <w:p w:rsidR="00B420CA" w:rsidRPr="002C0409" w:rsidRDefault="00B420CA" w:rsidP="00B420CA">
      <w:pPr>
        <w:rPr>
          <w:sz w:val="28"/>
          <w:szCs w:val="28"/>
        </w:rPr>
      </w:pPr>
      <w:r w:rsidRPr="00410C5A">
        <w:rPr>
          <w:sz w:val="28"/>
          <w:szCs w:val="28"/>
        </w:rPr>
        <w:t xml:space="preserve">4. Приложение 5 к Программе </w:t>
      </w:r>
      <w:r w:rsidRPr="00410C5A">
        <w:rPr>
          <w:b/>
          <w:bCs/>
          <w:sz w:val="28"/>
          <w:szCs w:val="28"/>
        </w:rPr>
        <w:t xml:space="preserve"> </w:t>
      </w:r>
      <w:r w:rsidRPr="00410C5A">
        <w:rPr>
          <w:sz w:val="28"/>
          <w:szCs w:val="28"/>
        </w:rPr>
        <w:t xml:space="preserve">изложить </w:t>
      </w:r>
      <w:r w:rsidRPr="002C0409">
        <w:rPr>
          <w:sz w:val="28"/>
          <w:szCs w:val="28"/>
        </w:rPr>
        <w:t>в новой редакции:</w:t>
      </w:r>
    </w:p>
    <w:p w:rsidR="002C0409" w:rsidRPr="00204D25" w:rsidRDefault="002C0409" w:rsidP="00B420CA">
      <w:pPr>
        <w:jc w:val="both"/>
        <w:rPr>
          <w:sz w:val="28"/>
          <w:szCs w:val="28"/>
        </w:rPr>
        <w:sectPr w:rsidR="002C0409" w:rsidRPr="00204D25" w:rsidSect="00473397">
          <w:headerReference w:type="even" r:id="rId12"/>
          <w:headerReference w:type="default" r:id="rId13"/>
          <w:pgSz w:w="11906" w:h="16838"/>
          <w:pgMar w:top="284" w:right="567" w:bottom="568" w:left="1418" w:header="709" w:footer="709" w:gutter="0"/>
          <w:cols w:space="708"/>
          <w:docGrid w:linePitch="360"/>
        </w:sectPr>
      </w:pPr>
    </w:p>
    <w:tbl>
      <w:tblPr>
        <w:tblW w:w="5260" w:type="pct"/>
        <w:tblLook w:val="04A0"/>
      </w:tblPr>
      <w:tblGrid>
        <w:gridCol w:w="6854"/>
        <w:gridCol w:w="7570"/>
      </w:tblGrid>
      <w:tr w:rsidR="002C0409" w:rsidTr="00C6641A">
        <w:trPr>
          <w:trHeight w:val="902"/>
        </w:trPr>
        <w:tc>
          <w:tcPr>
            <w:tcW w:w="2376" w:type="pct"/>
          </w:tcPr>
          <w:p w:rsidR="0081043C" w:rsidRDefault="0081043C" w:rsidP="00473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C0409" w:rsidRPr="0081043C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624" w:type="pct"/>
          </w:tcPr>
          <w:p w:rsidR="002C0409" w:rsidRPr="0081043C" w:rsidRDefault="002C0409" w:rsidP="0081043C">
            <w:pPr>
              <w:tabs>
                <w:tab w:val="left" w:pos="2604"/>
              </w:tabs>
              <w:rPr>
                <w:sz w:val="28"/>
                <w:szCs w:val="28"/>
                <w:highlight w:val="yellow"/>
              </w:rPr>
            </w:pPr>
          </w:p>
        </w:tc>
      </w:tr>
    </w:tbl>
    <w:p w:rsidR="00473397" w:rsidRPr="00473397" w:rsidRDefault="008D1F2B" w:rsidP="00473397">
      <w:pPr>
        <w:rPr>
          <w:rFonts w:ascii="Calibri" w:eastAsia="Calibri" w:hAnsi="Calibri"/>
        </w:rPr>
      </w:pPr>
      <w:r w:rsidRPr="008D1F2B">
        <w:fldChar w:fldCharType="begin"/>
      </w:r>
      <w:r w:rsidR="00473397" w:rsidRPr="00473397">
        <w:instrText xml:space="preserve"> LINK </w:instrText>
      </w:r>
      <w:r w:rsidR="000B62C0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473397">
        <w:instrText xml:space="preserve">\a \f 4 \h </w:instrText>
      </w:r>
      <w:r w:rsidR="00473397">
        <w:instrText xml:space="preserve"> \* MERGEFORMAT </w:instrText>
      </w:r>
      <w:r w:rsidRPr="008D1F2B">
        <w:fldChar w:fldCharType="separate"/>
      </w:r>
    </w:p>
    <w:tbl>
      <w:tblPr>
        <w:tblW w:w="15293" w:type="dxa"/>
        <w:tblInd w:w="108" w:type="dxa"/>
        <w:tblLayout w:type="fixed"/>
        <w:tblLook w:val="04A0"/>
      </w:tblPr>
      <w:tblGrid>
        <w:gridCol w:w="1608"/>
        <w:gridCol w:w="944"/>
        <w:gridCol w:w="956"/>
        <w:gridCol w:w="1145"/>
        <w:gridCol w:w="1134"/>
        <w:gridCol w:w="1159"/>
        <w:gridCol w:w="1126"/>
        <w:gridCol w:w="1147"/>
        <w:gridCol w:w="1413"/>
        <w:gridCol w:w="141"/>
        <w:gridCol w:w="693"/>
        <w:gridCol w:w="708"/>
        <w:gridCol w:w="17"/>
        <w:gridCol w:w="570"/>
        <w:gridCol w:w="264"/>
        <w:gridCol w:w="236"/>
        <w:gridCol w:w="236"/>
        <w:gridCol w:w="236"/>
        <w:gridCol w:w="563"/>
        <w:gridCol w:w="142"/>
        <w:gridCol w:w="147"/>
        <w:gridCol w:w="708"/>
      </w:tblGrid>
      <w:tr w:rsidR="00025419" w:rsidRPr="00473397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C6641A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Приложение 5</w:t>
            </w:r>
          </w:p>
        </w:tc>
      </w:tr>
      <w:tr w:rsidR="00025419" w:rsidRPr="00473397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 муниципальной программе </w:t>
            </w:r>
          </w:p>
        </w:tc>
      </w:tr>
      <w:tr w:rsidR="00025419" w:rsidRPr="00473397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«Развитие физической культуры, спорта </w:t>
            </w:r>
          </w:p>
        </w:tc>
      </w:tr>
      <w:tr w:rsidR="00025419" w:rsidRPr="00473397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 формирование здорового образа жизни</w:t>
            </w:r>
          </w:p>
        </w:tc>
      </w:tr>
      <w:tr w:rsidR="00025419" w:rsidRPr="00473397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в Чайковском городском округе»</w:t>
            </w:r>
          </w:p>
        </w:tc>
      </w:tr>
      <w:tr w:rsidR="00025419" w:rsidRPr="00473397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ind w:right="407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73397" w:rsidRPr="00473397" w:rsidTr="00025419">
        <w:trPr>
          <w:trHeight w:val="225"/>
        </w:trPr>
        <w:tc>
          <w:tcPr>
            <w:tcW w:w="145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C6641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Сводные финансовые затраты и показатели результативности выполнения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C6641A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73397" w:rsidRPr="00473397" w:rsidTr="00025419">
        <w:trPr>
          <w:trHeight w:val="225"/>
        </w:trPr>
        <w:tc>
          <w:tcPr>
            <w:tcW w:w="145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C6641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муниципальной программы «Развитие физической культуры,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C6641A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73397" w:rsidRPr="00473397" w:rsidTr="00025419">
        <w:trPr>
          <w:trHeight w:val="225"/>
        </w:trPr>
        <w:tc>
          <w:tcPr>
            <w:tcW w:w="145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C6641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и формирование здорового образа жизни в Чайковском городском округе»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C6641A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63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473397">
              <w:rPr>
                <w:sz w:val="16"/>
                <w:szCs w:val="16"/>
              </w:rPr>
              <w:t>задачи</w:t>
            </w:r>
            <w:proofErr w:type="gramStart"/>
            <w:r w:rsidRPr="00473397">
              <w:rPr>
                <w:sz w:val="16"/>
                <w:szCs w:val="16"/>
              </w:rPr>
              <w:t>,м</w:t>
            </w:r>
            <w:proofErr w:type="gramEnd"/>
            <w:r w:rsidRPr="00473397">
              <w:rPr>
                <w:sz w:val="16"/>
                <w:szCs w:val="16"/>
              </w:rPr>
              <w:t>ероприятий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Исполнитель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60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025419" w:rsidRPr="00473397" w:rsidTr="00025419">
        <w:trPr>
          <w:trHeight w:val="31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7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64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Всего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Наименования показателя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план</w:t>
            </w:r>
          </w:p>
        </w:tc>
      </w:tr>
      <w:tr w:rsidR="00025419" w:rsidRPr="00473397" w:rsidTr="00025419">
        <w:trPr>
          <w:trHeight w:val="22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2022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2021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2022</w:t>
            </w:r>
          </w:p>
        </w:tc>
      </w:tr>
      <w:tr w:rsidR="00025419" w:rsidRPr="00473397" w:rsidTr="00025419">
        <w:trPr>
          <w:trHeight w:val="22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15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Подпрограмма 1 «Развитие физической культуры и массового спорта»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025419" w:rsidRPr="00473397" w:rsidTr="00025419">
        <w:trPr>
          <w:trHeight w:val="124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4177,786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1722,804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625,034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914,974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914,974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46,1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52</w:t>
            </w:r>
          </w:p>
        </w:tc>
      </w:tr>
      <w:tr w:rsidR="00025419" w:rsidRPr="00473397" w:rsidTr="00025419">
        <w:trPr>
          <w:trHeight w:val="93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Доля детей и молодежи в возрасте 3-29 лет, систематически занимающихся физической культурой и спортом, в </w:t>
            </w:r>
            <w:r w:rsidRPr="00473397">
              <w:rPr>
                <w:sz w:val="16"/>
                <w:szCs w:val="16"/>
              </w:rPr>
              <w:lastRenderedPageBreak/>
              <w:t>общей численности детей и молодежи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80,9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84,9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87,9</w:t>
            </w:r>
          </w:p>
        </w:tc>
      </w:tr>
      <w:tr w:rsidR="00025419" w:rsidRPr="00473397" w:rsidTr="00025419">
        <w:trPr>
          <w:trHeight w:val="172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35,2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46,7</w:t>
            </w:r>
          </w:p>
        </w:tc>
      </w:tr>
      <w:tr w:rsidR="00025419" w:rsidRPr="00473397" w:rsidTr="00025419">
        <w:trPr>
          <w:trHeight w:val="16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8,9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9,2</w:t>
            </w:r>
          </w:p>
        </w:tc>
      </w:tr>
      <w:tr w:rsidR="00025419" w:rsidRPr="00473397" w:rsidTr="00025419">
        <w:trPr>
          <w:trHeight w:val="88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1.1.2. Реализация Всероссийского физкультурно-спортивного комплекса «Готов к труду и обороне» </w:t>
            </w:r>
            <w:r w:rsidRPr="00473397">
              <w:rPr>
                <w:sz w:val="16"/>
                <w:szCs w:val="16"/>
              </w:rPr>
              <w:lastRenderedPageBreak/>
              <w:t>(далее – ВФСК ГТО)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2296,376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574,094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574,094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574,094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574,094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</w:tr>
      <w:tr w:rsidR="00025419" w:rsidRPr="00473397" w:rsidTr="00025419">
        <w:trPr>
          <w:trHeight w:val="15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38,8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50</w:t>
            </w:r>
          </w:p>
        </w:tc>
      </w:tr>
      <w:tr w:rsidR="00025419" w:rsidRPr="00473397" w:rsidTr="00025419">
        <w:trPr>
          <w:trHeight w:val="10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</w:tr>
      <w:tr w:rsidR="00025419" w:rsidRPr="00473397" w:rsidTr="00025419">
        <w:trPr>
          <w:trHeight w:val="103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25,000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25,000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сельских территорий, участвующих в конкурсе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</w:t>
            </w:r>
          </w:p>
        </w:tc>
      </w:tr>
      <w:tr w:rsidR="00025419" w:rsidRPr="00473397" w:rsidTr="00025419">
        <w:trPr>
          <w:trHeight w:val="75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3605,542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  <w:r w:rsidR="003D1AAE">
              <w:rPr>
                <w:sz w:val="16"/>
                <w:szCs w:val="16"/>
              </w:rPr>
              <w:t xml:space="preserve"> </w:t>
            </w:r>
            <w:r w:rsidRPr="00473397">
              <w:rPr>
                <w:sz w:val="16"/>
                <w:szCs w:val="16"/>
              </w:rPr>
              <w:t>802,771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  <w:r w:rsidR="003D1AAE">
              <w:rPr>
                <w:sz w:val="16"/>
                <w:szCs w:val="16"/>
              </w:rPr>
              <w:t xml:space="preserve"> </w:t>
            </w:r>
            <w:r w:rsidRPr="00473397">
              <w:rPr>
                <w:sz w:val="16"/>
                <w:szCs w:val="16"/>
              </w:rPr>
              <w:t>802,771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0,000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приобретенного  оборудования и инвентаря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10C5A" w:rsidP="00410C5A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  5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</w:tr>
      <w:tr w:rsidR="00025419" w:rsidRPr="00473397" w:rsidTr="00025419">
        <w:trPr>
          <w:trHeight w:val="94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Доля населения систематически </w:t>
            </w:r>
            <w:proofErr w:type="gramStart"/>
            <w:r w:rsidRPr="00473397">
              <w:rPr>
                <w:sz w:val="16"/>
                <w:szCs w:val="16"/>
              </w:rPr>
              <w:t>занимающихся</w:t>
            </w:r>
            <w:proofErr w:type="gramEnd"/>
            <w:r w:rsidRPr="00473397">
              <w:rPr>
                <w:sz w:val="16"/>
                <w:szCs w:val="16"/>
              </w:rPr>
              <w:t xml:space="preserve"> физической культурой и спортом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46,1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10C5A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52   </w:t>
            </w:r>
          </w:p>
        </w:tc>
      </w:tr>
      <w:tr w:rsidR="00025419" w:rsidRPr="00473397" w:rsidTr="00025419">
        <w:trPr>
          <w:trHeight w:val="94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Доля детей и молодежи в возрасте 3-29 лет, систематически занимающихся физической культурой и спортом, в общей численности детей и </w:t>
            </w:r>
            <w:r w:rsidRPr="00473397">
              <w:rPr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80,9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84,9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87,9</w:t>
            </w:r>
          </w:p>
        </w:tc>
      </w:tr>
      <w:tr w:rsidR="00025419" w:rsidRPr="00473397" w:rsidTr="00025419">
        <w:trPr>
          <w:trHeight w:val="171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35,2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46,7</w:t>
            </w:r>
          </w:p>
        </w:tc>
      </w:tr>
      <w:tr w:rsidR="00025419" w:rsidRPr="00473397" w:rsidTr="00025419">
        <w:trPr>
          <w:trHeight w:val="181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8,9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9,2</w:t>
            </w:r>
          </w:p>
        </w:tc>
      </w:tr>
      <w:tr w:rsidR="00025419" w:rsidRPr="00473397" w:rsidTr="00025419">
        <w:trPr>
          <w:trHeight w:val="63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Посещение занятий физической культуры и массовым спортом в общеобразовательной организации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73397">
              <w:rPr>
                <w:sz w:val="16"/>
                <w:szCs w:val="16"/>
              </w:rPr>
              <w:t>Человеко</w:t>
            </w:r>
            <w:proofErr w:type="spellEnd"/>
            <w:r w:rsidRPr="00473397">
              <w:rPr>
                <w:sz w:val="16"/>
                <w:szCs w:val="16"/>
              </w:rPr>
              <w:t>/час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B420CA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49 777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110 635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10C5A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10C5A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</w:tr>
      <w:tr w:rsidR="00025419" w:rsidRPr="00473397" w:rsidTr="00025419">
        <w:trPr>
          <w:trHeight w:val="7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10C5A" w:rsidP="00410C5A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810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-     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задаче 1.1.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6 574,162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2 321,898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1 224,128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1 514,068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1 514,068   </w:t>
            </w:r>
          </w:p>
        </w:tc>
        <w:tc>
          <w:tcPr>
            <w:tcW w:w="60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3 605,542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473397" w:rsidRPr="00473397" w:rsidTr="00025419">
        <w:trPr>
          <w:trHeight w:val="630"/>
        </w:trPr>
        <w:tc>
          <w:tcPr>
            <w:tcW w:w="145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both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025419" w:rsidRPr="00473397" w:rsidTr="00025419">
        <w:trPr>
          <w:trHeight w:val="103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both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322,500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86,000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64,500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86,000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86,000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456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456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456</w:t>
            </w:r>
          </w:p>
        </w:tc>
      </w:tr>
      <w:tr w:rsidR="00025419" w:rsidRPr="00473397" w:rsidTr="00025419">
        <w:trPr>
          <w:trHeight w:val="67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both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94,500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40,200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18,100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18,100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18,100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мероприятий среди молодежи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</w:tr>
      <w:tr w:rsidR="00025419" w:rsidRPr="00473397" w:rsidTr="00025419">
        <w:trPr>
          <w:trHeight w:val="100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80,9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84,9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87,9</w:t>
            </w:r>
          </w:p>
        </w:tc>
      </w:tr>
      <w:tr w:rsidR="00025419" w:rsidRPr="00473397" w:rsidTr="00025419">
        <w:trPr>
          <w:trHeight w:val="81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both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1.2.3. Реализация краевого проекта «Школьный Спортивный клуб»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Управление образования, 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школьных спортивных клубов, участвующих в проекте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20</w:t>
            </w:r>
          </w:p>
        </w:tc>
      </w:tr>
      <w:tr w:rsidR="00025419" w:rsidRPr="00473397" w:rsidTr="00025419">
        <w:trPr>
          <w:trHeight w:val="8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задаче 1.2.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417,000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126,200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82,600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104,100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104,100</w:t>
            </w:r>
          </w:p>
        </w:tc>
        <w:tc>
          <w:tcPr>
            <w:tcW w:w="60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025419" w:rsidRPr="00473397" w:rsidTr="00025419">
        <w:trPr>
          <w:trHeight w:val="91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мероприятий среди пожилых людей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</w:tr>
      <w:tr w:rsidR="00025419" w:rsidRPr="00473397" w:rsidTr="00025419">
        <w:trPr>
          <w:trHeight w:val="93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48,000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12,000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12,000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12,000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</w:t>
            </w:r>
          </w:p>
        </w:tc>
      </w:tr>
      <w:tr w:rsidR="00025419" w:rsidRPr="00473397" w:rsidTr="00025419">
        <w:trPr>
          <w:trHeight w:val="151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25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задаче 1.3.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24,000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24,000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24,000</w:t>
            </w:r>
          </w:p>
        </w:tc>
        <w:tc>
          <w:tcPr>
            <w:tcW w:w="60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025419" w:rsidRPr="00473397" w:rsidTr="00025419">
        <w:trPr>
          <w:trHeight w:val="6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171 042,645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39 081,227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44 001,736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43 979,841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43 979,841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70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70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75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85</w:t>
            </w:r>
          </w:p>
        </w:tc>
      </w:tr>
      <w:tr w:rsidR="00025419" w:rsidRPr="00473397" w:rsidTr="00025419">
        <w:trPr>
          <w:trHeight w:val="45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1.4.2. Обеспечение доступа к объектам спорта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79 512,600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21 380,934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23 142,308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17 494,679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17 494,679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Количество посещений объектов спорта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29 664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29 664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33 764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31 464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31 464   </w:t>
            </w:r>
          </w:p>
        </w:tc>
      </w:tr>
      <w:tr w:rsidR="00025419" w:rsidRPr="00473397" w:rsidTr="00025419">
        <w:trPr>
          <w:trHeight w:val="135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2 201,025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626,425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787,300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787,300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58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58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58</w:t>
            </w:r>
          </w:p>
        </w:tc>
      </w:tr>
      <w:tr w:rsidR="00025419" w:rsidRPr="00473397" w:rsidTr="00025419">
        <w:trPr>
          <w:trHeight w:val="4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1.4.4.Реализация дополнительных </w:t>
            </w:r>
            <w:proofErr w:type="spellStart"/>
            <w:r w:rsidRPr="00473397">
              <w:rPr>
                <w:sz w:val="16"/>
                <w:szCs w:val="16"/>
              </w:rPr>
              <w:t>общеразвивающих</w:t>
            </w:r>
            <w:proofErr w:type="spellEnd"/>
            <w:r w:rsidRPr="00473397">
              <w:rPr>
                <w:sz w:val="16"/>
                <w:szCs w:val="16"/>
              </w:rPr>
              <w:t xml:space="preserve"> программ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166,190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166,190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детей в возр</w:t>
            </w:r>
            <w:r w:rsidR="00E96411">
              <w:rPr>
                <w:sz w:val="16"/>
                <w:szCs w:val="16"/>
              </w:rPr>
              <w:t>а</w:t>
            </w:r>
            <w:r w:rsidRPr="00473397">
              <w:rPr>
                <w:sz w:val="16"/>
                <w:szCs w:val="16"/>
              </w:rPr>
              <w:t xml:space="preserve">сте от 7 до 18 лет, получивших услугу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10C5A" w:rsidP="00410C5A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10C5A" w:rsidP="00410C5A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 15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10C5A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</w:tr>
      <w:tr w:rsidR="00025419" w:rsidRPr="00473397" w:rsidTr="00025419">
        <w:trPr>
          <w:trHeight w:val="45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1.4.5.Спортивная подготовка по </w:t>
            </w:r>
            <w:proofErr w:type="spellStart"/>
            <w:r w:rsidRPr="00473397">
              <w:rPr>
                <w:sz w:val="16"/>
                <w:szCs w:val="16"/>
              </w:rPr>
              <w:t>олимипийским</w:t>
            </w:r>
            <w:proofErr w:type="spellEnd"/>
            <w:r w:rsidRPr="00473397">
              <w:rPr>
                <w:sz w:val="16"/>
                <w:szCs w:val="16"/>
              </w:rPr>
              <w:t xml:space="preserve"> </w:t>
            </w:r>
            <w:r w:rsidRPr="00473397">
              <w:rPr>
                <w:sz w:val="16"/>
                <w:szCs w:val="16"/>
              </w:rPr>
              <w:lastRenderedPageBreak/>
              <w:t xml:space="preserve">видам спорта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28 508,537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9 505,683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9 501,427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9 501,427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Число лиц, прошедших спортивную </w:t>
            </w:r>
            <w:r w:rsidRPr="00473397">
              <w:rPr>
                <w:sz w:val="16"/>
                <w:szCs w:val="16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416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10C5A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416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416</w:t>
            </w:r>
          </w:p>
        </w:tc>
      </w:tr>
      <w:tr w:rsidR="00025419" w:rsidRPr="00473397" w:rsidTr="00025419">
        <w:trPr>
          <w:trHeight w:val="6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 xml:space="preserve">1.4.6.Спортивная подготовка по </w:t>
            </w:r>
            <w:proofErr w:type="spellStart"/>
            <w:r w:rsidRPr="00473397">
              <w:rPr>
                <w:sz w:val="16"/>
                <w:szCs w:val="16"/>
              </w:rPr>
              <w:t>неолимипийским</w:t>
            </w:r>
            <w:proofErr w:type="spellEnd"/>
            <w:r w:rsidRPr="00473397">
              <w:rPr>
                <w:sz w:val="16"/>
                <w:szCs w:val="16"/>
              </w:rPr>
              <w:t xml:space="preserve"> видам спорта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3 678,663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1 226,587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1 226,038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1 226,038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D40F2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D40F2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44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44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44</w:t>
            </w:r>
          </w:p>
        </w:tc>
      </w:tr>
      <w:tr w:rsidR="00025419" w:rsidRPr="00473397" w:rsidTr="00025419">
        <w:trPr>
          <w:trHeight w:val="21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1.4.7.Финансовое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473397">
              <w:rPr>
                <w:sz w:val="16"/>
                <w:szCs w:val="16"/>
              </w:rPr>
              <w:t>коронавирусной</w:t>
            </w:r>
            <w:proofErr w:type="spellEnd"/>
            <w:r w:rsidRPr="00473397">
              <w:rPr>
                <w:sz w:val="16"/>
                <w:szCs w:val="16"/>
              </w:rPr>
              <w:t xml:space="preserve"> инфекции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 2 470,748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D40F2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2 470,748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D40F2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D40F2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учреждений получивших финансовое обеспечение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D40F2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1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D40F2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D40F2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задаче 1.4.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287 580,408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60 462,161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81 139,677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72 989,285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72 989,285   </w:t>
            </w:r>
          </w:p>
        </w:tc>
        <w:tc>
          <w:tcPr>
            <w:tcW w:w="60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025419" w:rsidRPr="00473397" w:rsidTr="00025419">
        <w:trPr>
          <w:trHeight w:val="55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подпрограмме 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E96411">
            <w:pPr>
              <w:widowControl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298 273,112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73397" w:rsidRPr="00473397">
              <w:rPr>
                <w:b/>
                <w:bCs/>
                <w:sz w:val="16"/>
                <w:szCs w:val="16"/>
              </w:rPr>
              <w:t xml:space="preserve">64 737,030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73397" w:rsidRPr="00473397">
              <w:rPr>
                <w:b/>
                <w:bCs/>
                <w:sz w:val="16"/>
                <w:szCs w:val="16"/>
              </w:rPr>
              <w:t xml:space="preserve">84 273,176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73397" w:rsidRPr="00473397">
              <w:rPr>
                <w:b/>
                <w:bCs/>
                <w:sz w:val="16"/>
                <w:szCs w:val="16"/>
              </w:rPr>
              <w:t xml:space="preserve">74 631,453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73397" w:rsidRPr="00473397">
              <w:rPr>
                <w:b/>
                <w:bCs/>
                <w:sz w:val="16"/>
                <w:szCs w:val="16"/>
              </w:rPr>
              <w:t xml:space="preserve">74 631,453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294 667,570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62 934,259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82 470,405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74 631,453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74 631,453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3 605,542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D40F2" w:rsidP="003D1AAE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73397"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Подпрограмма 2. «Спорт высших достижений»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025419" w:rsidRPr="00473397" w:rsidTr="00025419">
        <w:trPr>
          <w:trHeight w:val="109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2 698,030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D40F2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397,880  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1 504,390   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D40F2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 397,880  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D40F2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397,880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Количество выездных спортивных </w:t>
            </w:r>
            <w:proofErr w:type="gramStart"/>
            <w:r w:rsidRPr="00473397">
              <w:rPr>
                <w:sz w:val="16"/>
                <w:szCs w:val="16"/>
              </w:rPr>
              <w:t>мероприятий</w:t>
            </w:r>
            <w:proofErr w:type="gramEnd"/>
            <w:r w:rsidRPr="00473397">
              <w:rPr>
                <w:sz w:val="16"/>
                <w:szCs w:val="16"/>
              </w:rPr>
              <w:t xml:space="preserve"> в которых приняли участие команды Чайковского </w:t>
            </w:r>
            <w:r w:rsidRPr="00473397">
              <w:rPr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17</w:t>
            </w:r>
          </w:p>
        </w:tc>
      </w:tr>
      <w:tr w:rsidR="00025419" w:rsidRPr="00473397" w:rsidTr="00025419">
        <w:trPr>
          <w:trHeight w:val="88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165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175</w:t>
            </w:r>
          </w:p>
        </w:tc>
      </w:tr>
      <w:tr w:rsidR="00025419" w:rsidRPr="00473397" w:rsidTr="00025419">
        <w:trPr>
          <w:trHeight w:val="9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159,220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43,280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29,380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43,280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43,280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выездов лиц с ограниченными возможностями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5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задаче 2.1.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2 857,250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441,160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E96411" w:rsidP="00E9641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1 533,770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441,160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441,160   </w:t>
            </w:r>
          </w:p>
        </w:tc>
        <w:tc>
          <w:tcPr>
            <w:tcW w:w="5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</w:tr>
      <w:tr w:rsidR="00025419" w:rsidRPr="00473397" w:rsidTr="00025419">
        <w:trPr>
          <w:trHeight w:val="10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2.2.1. Оказание содействия деятельности КГАУ «СШОР «Старт»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Доля лиц по Чайковскому городскому округу, занимающихся в КГАУ СШОР «Старт» от общего количества спортсменов  данного учреждения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29</w:t>
            </w:r>
          </w:p>
        </w:tc>
      </w:tr>
      <w:tr w:rsidR="00025419" w:rsidRPr="00473397" w:rsidTr="00025419">
        <w:trPr>
          <w:trHeight w:val="6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задаче 2.2.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60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025419" w:rsidRPr="00473397" w:rsidTr="00025419">
        <w:trPr>
          <w:trHeight w:val="66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подпрограмме 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473397" w:rsidRPr="00473397">
              <w:rPr>
                <w:b/>
                <w:bCs/>
                <w:sz w:val="16"/>
                <w:szCs w:val="16"/>
              </w:rPr>
              <w:t xml:space="preserve">2 857,250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441,160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1</w:t>
            </w:r>
            <w:r w:rsidR="003D1AAE">
              <w:rPr>
                <w:b/>
                <w:bCs/>
                <w:sz w:val="16"/>
                <w:szCs w:val="16"/>
              </w:rPr>
              <w:t xml:space="preserve"> </w:t>
            </w:r>
            <w:r w:rsidRPr="00473397">
              <w:rPr>
                <w:b/>
                <w:bCs/>
                <w:sz w:val="16"/>
                <w:szCs w:val="16"/>
              </w:rPr>
              <w:t>533,770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441,160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441,160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60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2 857,250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441,160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  <w:r w:rsidR="003D1AAE">
              <w:rPr>
                <w:sz w:val="16"/>
                <w:szCs w:val="16"/>
              </w:rPr>
              <w:t xml:space="preserve"> </w:t>
            </w:r>
            <w:r w:rsidRPr="00473397">
              <w:rPr>
                <w:sz w:val="16"/>
                <w:szCs w:val="16"/>
              </w:rPr>
              <w:t>533,770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441,160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441,160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Подпрограмма 3. «Развитие спортивной инфраструктуры»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Цель Подпрограммы 3: Строительство новых спортивных объектов, устройство и ремонт спортивных площадок, спортивных сооружений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 xml:space="preserve">Задача 3.1. Создание и развитие эффективной и доступной для различных групп населения спортивной инфраструктуры </w:t>
            </w:r>
          </w:p>
        </w:tc>
      </w:tr>
      <w:tr w:rsidR="00025419" w:rsidRPr="00473397" w:rsidTr="00025419">
        <w:trPr>
          <w:trHeight w:val="8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3.1.1. Содействие развитию Центра зимних видов спорта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</w:t>
            </w:r>
          </w:p>
        </w:tc>
      </w:tr>
      <w:tr w:rsidR="00025419" w:rsidRPr="00473397" w:rsidTr="00025419">
        <w:trPr>
          <w:trHeight w:val="66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3.1.2.Универсальная  спортивная площадка (межшкольный стадион)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473397">
              <w:rPr>
                <w:sz w:val="16"/>
                <w:szCs w:val="16"/>
              </w:rPr>
              <w:t>УСиА</w:t>
            </w:r>
            <w:proofErr w:type="spellEnd"/>
            <w:r w:rsidRPr="00473397">
              <w:rPr>
                <w:sz w:val="16"/>
                <w:szCs w:val="16"/>
              </w:rPr>
              <w:t>,  УО,             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  <w:r w:rsidRPr="004733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50 065,965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>9</w:t>
            </w:r>
            <w:r w:rsidR="00473397" w:rsidRPr="00B420CA"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893,740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2 742,381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24 529,844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12 900,00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спортивных площадок (межшкольных стадионов)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1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1 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1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</w:tr>
      <w:tr w:rsidR="00025419" w:rsidRPr="00473397" w:rsidTr="00025419">
        <w:trPr>
          <w:trHeight w:val="61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42 393,740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9 893,740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32 500,00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473397">
              <w:rPr>
                <w:sz w:val="16"/>
                <w:szCs w:val="16"/>
              </w:rPr>
              <w:t>разработанных</w:t>
            </w:r>
            <w:proofErr w:type="gramEnd"/>
            <w:r w:rsidRPr="00473397">
              <w:rPr>
                <w:sz w:val="16"/>
                <w:szCs w:val="16"/>
              </w:rPr>
              <w:t xml:space="preserve"> ПСД на строительство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1 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</w:tr>
      <w:tr w:rsidR="00025419" w:rsidRPr="00473397" w:rsidTr="00025419">
        <w:trPr>
          <w:trHeight w:val="61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УО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9 734,293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3 116,608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3 907,365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2 710,320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Количество устроенных спортивных площадок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25419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420C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</w:tr>
      <w:tr w:rsidR="00025419" w:rsidRPr="00473397" w:rsidTr="00025419">
        <w:trPr>
          <w:trHeight w:val="60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УО,  </w:t>
            </w:r>
            <w:proofErr w:type="spellStart"/>
            <w:r w:rsidRPr="00473397">
              <w:rPr>
                <w:sz w:val="16"/>
                <w:szCs w:val="16"/>
              </w:rPr>
              <w:t>УФКиС</w:t>
            </w:r>
            <w:proofErr w:type="spell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15 986,017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6 992,657  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8 993,360   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Эффективность  использования  спортивных сооружений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69,5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73,8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80</w:t>
            </w:r>
          </w:p>
        </w:tc>
      </w:tr>
      <w:tr w:rsidR="00025419" w:rsidRPr="00473397" w:rsidTr="00025419">
        <w:trPr>
          <w:trHeight w:val="9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Уровень обеспеченности граждан спортивными сооружениями исходя  из единовременной  пропускной способности объектов спорта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88,4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91,2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91,9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92,4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92,9</w:t>
            </w:r>
          </w:p>
        </w:tc>
      </w:tr>
      <w:tr w:rsidR="00025419" w:rsidRPr="00473397" w:rsidTr="00025419">
        <w:trPr>
          <w:trHeight w:val="54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473397">
              <w:rPr>
                <w:sz w:val="16"/>
                <w:szCs w:val="16"/>
              </w:rPr>
              <w:t>УСиА</w:t>
            </w:r>
            <w:proofErr w:type="spellEnd"/>
            <w:r w:rsidRPr="00473397">
              <w:rPr>
                <w:sz w:val="16"/>
                <w:szCs w:val="16"/>
              </w:rPr>
              <w:t xml:space="preserve">            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  <w:r w:rsidRPr="00473397">
              <w:rPr>
                <w:sz w:val="16"/>
                <w:szCs w:val="16"/>
              </w:rPr>
              <w:t xml:space="preserve">,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A7180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A71804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</w:tr>
      <w:tr w:rsidR="00025419" w:rsidRPr="00473397" w:rsidTr="00025419">
        <w:trPr>
          <w:trHeight w:val="4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A71804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73397" w:rsidRPr="00473397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A71804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73397"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6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  <w:r w:rsidRPr="00473397">
              <w:rPr>
                <w:sz w:val="16"/>
                <w:szCs w:val="16"/>
              </w:rPr>
              <w:t xml:space="preserve">, </w:t>
            </w:r>
            <w:proofErr w:type="spellStart"/>
            <w:r w:rsidRPr="00473397">
              <w:rPr>
                <w:sz w:val="16"/>
                <w:szCs w:val="16"/>
              </w:rPr>
              <w:t>УСиА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A71804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A71804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473397">
              <w:rPr>
                <w:sz w:val="16"/>
                <w:szCs w:val="16"/>
              </w:rPr>
              <w:t>разработанных</w:t>
            </w:r>
            <w:proofErr w:type="gramEnd"/>
            <w:r w:rsidRPr="00473397">
              <w:rPr>
                <w:sz w:val="16"/>
                <w:szCs w:val="16"/>
              </w:rPr>
              <w:t xml:space="preserve"> ПСД на строительство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-   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</w:tr>
      <w:tr w:rsidR="00025419" w:rsidRPr="00473397" w:rsidTr="00025419">
        <w:trPr>
          <w:trHeight w:val="64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3.1.6. Ремонт спортивных площадок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УО, 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1 990,026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1 562,677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427,349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-    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Количество отремонтированных спортивных </w:t>
            </w:r>
            <w:r w:rsidRPr="00473397">
              <w:rPr>
                <w:sz w:val="16"/>
                <w:szCs w:val="16"/>
              </w:rPr>
              <w:lastRenderedPageBreak/>
              <w:t xml:space="preserve">площадок в образовательных учреждениях 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2   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-     </w:t>
            </w:r>
          </w:p>
        </w:tc>
      </w:tr>
      <w:tr w:rsidR="00025419" w:rsidRPr="00473397" w:rsidTr="00025419">
        <w:trPr>
          <w:trHeight w:val="4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 1 761,434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1 334,084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427,350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A71804" w:rsidP="00A71804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73397" w:rsidRPr="00473397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lastRenderedPageBreak/>
              <w:t>Итого по задаче 3.1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61 790,284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14 573,025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7 077,095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27 240,164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12 900,000   </w:t>
            </w:r>
          </w:p>
        </w:tc>
        <w:tc>
          <w:tcPr>
            <w:tcW w:w="60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02541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60 141,191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18 220,481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9 420,710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32 500,000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A71804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-   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</w:tr>
      <w:tr w:rsidR="00025419" w:rsidRPr="00473397" w:rsidTr="00025419">
        <w:trPr>
          <w:trHeight w:val="82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3.2.1. Ремонт спортивных объектов и учреждений физической культуры и спорта.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473397">
              <w:rPr>
                <w:sz w:val="16"/>
                <w:szCs w:val="16"/>
              </w:rPr>
              <w:t>УСиА</w:t>
            </w:r>
            <w:proofErr w:type="spellEnd"/>
            <w:r w:rsidRPr="00473397">
              <w:rPr>
                <w:sz w:val="16"/>
                <w:szCs w:val="16"/>
              </w:rPr>
              <w:t xml:space="preserve"> УО, 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  <w:r w:rsidRPr="004733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27 602,369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</w:t>
            </w:r>
            <w:r w:rsidR="00025419">
              <w:rPr>
                <w:sz w:val="16"/>
                <w:szCs w:val="16"/>
              </w:rPr>
              <w:t xml:space="preserve">  </w:t>
            </w:r>
            <w:r w:rsidRPr="00473397">
              <w:rPr>
                <w:sz w:val="16"/>
                <w:szCs w:val="16"/>
              </w:rPr>
              <w:t xml:space="preserve">2 073,927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21 980,367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3 548,075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отремонтированных спортивных объектов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-</w:t>
            </w:r>
          </w:p>
        </w:tc>
      </w:tr>
      <w:tr w:rsidR="00025419" w:rsidRPr="00473397" w:rsidTr="00025419">
        <w:trPr>
          <w:trHeight w:val="63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40 700,640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1 500,000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14 773,720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24 426,920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E63FC" w:rsidP="000E63F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473397">
              <w:rPr>
                <w:sz w:val="16"/>
                <w:szCs w:val="16"/>
              </w:rPr>
              <w:t>разработанных</w:t>
            </w:r>
            <w:proofErr w:type="gramEnd"/>
            <w:r w:rsidRPr="00473397">
              <w:rPr>
                <w:sz w:val="16"/>
                <w:szCs w:val="16"/>
              </w:rPr>
              <w:t xml:space="preserve"> ПСД на ремонт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0E63FC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</w:tr>
      <w:tr w:rsidR="00025419" w:rsidRPr="00473397" w:rsidTr="00025419">
        <w:trPr>
          <w:trHeight w:val="57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E63FC" w:rsidP="000E63FC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устраненных предписаний надзорных органов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</w:tr>
      <w:tr w:rsidR="00025419" w:rsidRPr="00473397" w:rsidTr="00025419">
        <w:trPr>
          <w:trHeight w:val="55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E63FC" w:rsidP="000E63F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73397"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задаче 3.2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27 602,369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02541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2 073,927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21 980,367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3 548,075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60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40 700,640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73397" w:rsidRPr="00473397">
              <w:rPr>
                <w:sz w:val="16"/>
                <w:szCs w:val="16"/>
              </w:rPr>
              <w:t xml:space="preserve">1 500,00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14 773,72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24 426,920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</w:tr>
      <w:tr w:rsidR="00025419" w:rsidRPr="00473397" w:rsidTr="00025419">
        <w:trPr>
          <w:trHeight w:val="45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3.3.1. Оснащение спортивным инвентарем и оборудованием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учреждений, оснащенных инвентарем и оборудованием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E63FC" w:rsidP="0047339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-     </w:t>
            </w:r>
          </w:p>
        </w:tc>
      </w:tr>
      <w:tr w:rsidR="00025419" w:rsidRPr="00473397" w:rsidTr="00025419">
        <w:trPr>
          <w:trHeight w:val="55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E63FC" w:rsidP="0047339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E63FC" w:rsidP="0047339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E63FC" w:rsidP="0047339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-     </w:t>
            </w:r>
          </w:p>
        </w:tc>
      </w:tr>
      <w:tr w:rsidR="00025419" w:rsidRPr="00473397" w:rsidTr="00025419">
        <w:trPr>
          <w:trHeight w:val="52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3.3.2.Федеральный проект "Спорт - норма жизни"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УО</w:t>
            </w:r>
            <w:proofErr w:type="gramStart"/>
            <w:r w:rsidRPr="00473397">
              <w:rPr>
                <w:sz w:val="16"/>
                <w:szCs w:val="16"/>
              </w:rPr>
              <w:t xml:space="preserve"> ,</w:t>
            </w:r>
            <w:proofErr w:type="gramEnd"/>
            <w:r w:rsidRPr="00473397">
              <w:rPr>
                <w:sz w:val="16"/>
                <w:szCs w:val="16"/>
              </w:rPr>
              <w:t xml:space="preserve"> </w:t>
            </w:r>
            <w:proofErr w:type="spellStart"/>
            <w:r w:rsidRPr="00473397">
              <w:rPr>
                <w:sz w:val="16"/>
                <w:szCs w:val="16"/>
              </w:rPr>
              <w:t>УФКиС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516,308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395,042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121,266  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поставленных комплектов спортивного оборудования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1   </w:t>
            </w:r>
          </w:p>
        </w:tc>
      </w:tr>
      <w:tr w:rsidR="00025419" w:rsidRPr="00473397" w:rsidTr="00025419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490,491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375,289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115,202   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8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9 319,340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7 130,493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2 188,847   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81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3.3.3.Улучшение материально-технической базы учреждений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3 200,592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 3 200,592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Количество учреждений, получивших улучшение МТБ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-     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задаче 3.3.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73397" w:rsidRPr="00473397">
              <w:rPr>
                <w:sz w:val="16"/>
                <w:szCs w:val="16"/>
              </w:rPr>
              <w:t xml:space="preserve">3 716,900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395,042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3 200,592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121,266   </w:t>
            </w:r>
          </w:p>
        </w:tc>
        <w:tc>
          <w:tcPr>
            <w:tcW w:w="60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490,491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375,289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-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115,202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73397" w:rsidRPr="00473397">
              <w:rPr>
                <w:sz w:val="16"/>
                <w:szCs w:val="16"/>
              </w:rPr>
              <w:t xml:space="preserve"> 9 319,340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7 130,493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-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E63FC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-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  2 188,847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8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подпрограмме 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25419">
            <w:pPr>
              <w:widowControl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203 761,215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73397" w:rsidRPr="00473397">
              <w:rPr>
                <w:b/>
                <w:bCs/>
                <w:sz w:val="16"/>
                <w:szCs w:val="16"/>
              </w:rPr>
              <w:t xml:space="preserve">44 268,257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56 452,484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87 715,159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15 325,315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93 109,553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02541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17 041,994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32 258,054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30 788,239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13 021,266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101 332,322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20 095,770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02541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3397" w:rsidRPr="00473397">
              <w:rPr>
                <w:sz w:val="16"/>
                <w:szCs w:val="16"/>
              </w:rPr>
              <w:t xml:space="preserve">24 194,430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56 926,920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115,202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61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9 319,340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7 130,493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D40F2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-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D40F2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    -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2 188,847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Подпрограмма 4 «Обеспечение реализации муниципальной программы»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473397" w:rsidRPr="00473397" w:rsidTr="00025419">
        <w:trPr>
          <w:trHeight w:val="315"/>
        </w:trPr>
        <w:tc>
          <w:tcPr>
            <w:tcW w:w="15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Задача 4.1.Обеспечение деятельности органов местного самоуправления</w:t>
            </w:r>
          </w:p>
        </w:tc>
      </w:tr>
      <w:tr w:rsidR="00025419" w:rsidRPr="00473397" w:rsidTr="00B420CA">
        <w:trPr>
          <w:trHeight w:val="45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4.1.1. Обеспечение выполнения функций ОМСУ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УФК и</w:t>
            </w:r>
            <w:proofErr w:type="gramStart"/>
            <w:r w:rsidRPr="00473397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20 650,986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5 206,089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5 148,299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5 148,299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5 148,299  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Исполнение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%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B62C0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397" w:rsidRPr="00473397" w:rsidRDefault="000B62C0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B62C0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B62C0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97" w:rsidRPr="00473397" w:rsidRDefault="000B62C0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025419" w:rsidRPr="00473397" w:rsidTr="00025419">
        <w:trPr>
          <w:trHeight w:val="58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Итого по подпрограмме 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20 650,986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73397" w:rsidRPr="00473397">
              <w:rPr>
                <w:b/>
                <w:bCs/>
                <w:sz w:val="16"/>
                <w:szCs w:val="16"/>
              </w:rPr>
              <w:t xml:space="preserve">5 206,089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73397" w:rsidRPr="00473397">
              <w:rPr>
                <w:b/>
                <w:bCs/>
                <w:sz w:val="16"/>
                <w:szCs w:val="16"/>
              </w:rPr>
              <w:t xml:space="preserve">5 148,299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  5 148,299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 5 148,299   </w:t>
            </w:r>
          </w:p>
        </w:tc>
        <w:tc>
          <w:tcPr>
            <w:tcW w:w="60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 </w:t>
            </w:r>
          </w:p>
        </w:tc>
      </w:tr>
      <w:tr w:rsidR="00025419" w:rsidRPr="00473397" w:rsidTr="00025419">
        <w:trPr>
          <w:trHeight w:val="4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20 650,986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47339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5 206,089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025419" w:rsidP="0002541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73397" w:rsidRPr="00473397">
              <w:rPr>
                <w:sz w:val="16"/>
                <w:szCs w:val="16"/>
              </w:rPr>
              <w:t xml:space="preserve">5 148,299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 5 148,299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  <w:r w:rsidRPr="00473397">
              <w:rPr>
                <w:sz w:val="16"/>
                <w:szCs w:val="16"/>
              </w:rPr>
              <w:t xml:space="preserve">     5 148,299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22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525 542,563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25419">
            <w:pPr>
              <w:widowControl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114 652,536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025419">
            <w:pPr>
              <w:widowControl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147 407,729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167 936,071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95 546,227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96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411 285,359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85 623,502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121 410,528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111 009,151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93 242,178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104 937,864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21 898,541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25 997,201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56 926,920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    115,202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  <w:tr w:rsidR="00025419" w:rsidRPr="00473397" w:rsidTr="00025419">
        <w:trPr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  9 319,340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  7 130,493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97" w:rsidRPr="00473397" w:rsidRDefault="00473397" w:rsidP="0047339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473397">
              <w:rPr>
                <w:b/>
                <w:bCs/>
                <w:sz w:val="16"/>
                <w:szCs w:val="16"/>
              </w:rPr>
              <w:t xml:space="preserve">     2 188,847   </w:t>
            </w:r>
          </w:p>
        </w:tc>
        <w:tc>
          <w:tcPr>
            <w:tcW w:w="607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7" w:rsidRPr="00473397" w:rsidRDefault="00473397" w:rsidP="00473397">
            <w:pPr>
              <w:widowControl/>
              <w:rPr>
                <w:sz w:val="16"/>
                <w:szCs w:val="16"/>
              </w:rPr>
            </w:pPr>
          </w:p>
        </w:tc>
      </w:tr>
    </w:tbl>
    <w:p w:rsidR="002C0409" w:rsidRPr="004A314B" w:rsidRDefault="008D1F2B" w:rsidP="00473397">
      <w:pPr>
        <w:ind w:right="1758"/>
        <w:rPr>
          <w:sz w:val="18"/>
          <w:szCs w:val="18"/>
        </w:rPr>
      </w:pPr>
      <w:r w:rsidRPr="00473397">
        <w:rPr>
          <w:sz w:val="18"/>
          <w:szCs w:val="18"/>
        </w:rPr>
        <w:fldChar w:fldCharType="end"/>
      </w:r>
    </w:p>
    <w:p w:rsidR="002C0409" w:rsidRDefault="002C0409" w:rsidP="002C0409">
      <w:pPr>
        <w:rPr>
          <w:sz w:val="36"/>
        </w:rPr>
        <w:sectPr w:rsidR="002C0409" w:rsidSect="00025419">
          <w:pgSz w:w="16840" w:h="11907" w:orient="landscape" w:code="9"/>
          <w:pgMar w:top="568" w:right="2211" w:bottom="340" w:left="1134" w:header="567" w:footer="567" w:gutter="0"/>
          <w:cols w:space="720"/>
          <w:noEndnote/>
          <w:titlePg/>
        </w:sectPr>
      </w:pPr>
    </w:p>
    <w:p w:rsidR="002C0409" w:rsidRDefault="002C0409" w:rsidP="002C0409">
      <w:pPr>
        <w:rPr>
          <w:sz w:val="36"/>
        </w:rPr>
      </w:pPr>
    </w:p>
    <w:p w:rsidR="002C0409" w:rsidRDefault="002C0409" w:rsidP="002C0409">
      <w:pPr>
        <w:rPr>
          <w:sz w:val="36"/>
        </w:rPr>
      </w:pPr>
    </w:p>
    <w:p w:rsidR="002C0409" w:rsidRDefault="002C0409" w:rsidP="002C0409">
      <w:pPr>
        <w:pStyle w:val="af"/>
      </w:pPr>
    </w:p>
    <w:p w:rsidR="002C0409" w:rsidRPr="003E5EBC" w:rsidRDefault="002C0409" w:rsidP="002C0409">
      <w:pPr>
        <w:pStyle w:val="af"/>
      </w:pPr>
    </w:p>
    <w:p w:rsidR="002C0409" w:rsidRPr="002F5303" w:rsidRDefault="002C0409" w:rsidP="002C0409">
      <w:pPr>
        <w:rPr>
          <w:sz w:val="36"/>
        </w:rPr>
      </w:pPr>
    </w:p>
    <w:p w:rsidR="002C0409" w:rsidRPr="002C0409" w:rsidRDefault="002C0409" w:rsidP="002C0409">
      <w:pPr>
        <w:tabs>
          <w:tab w:val="left" w:pos="1034"/>
        </w:tabs>
      </w:pPr>
    </w:p>
    <w:sectPr w:rsidR="002C0409" w:rsidRPr="002C0409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4A" w:rsidRDefault="00F2074A">
      <w:r>
        <w:separator/>
      </w:r>
    </w:p>
  </w:endnote>
  <w:endnote w:type="continuationSeparator" w:id="0">
    <w:p w:rsidR="00F2074A" w:rsidRDefault="00F2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45" w:rsidRDefault="00DB2745">
    <w:pPr>
      <w:pStyle w:val="af3"/>
      <w:jc w:val="right"/>
    </w:pPr>
  </w:p>
  <w:p w:rsidR="00DB2745" w:rsidRDefault="00525101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4A" w:rsidRDefault="00F2074A">
      <w:r>
        <w:separator/>
      </w:r>
    </w:p>
  </w:footnote>
  <w:footnote w:type="continuationSeparator" w:id="0">
    <w:p w:rsidR="00F2074A" w:rsidRDefault="00F20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14" w:rsidRPr="00876114" w:rsidRDefault="00876114" w:rsidP="00876114">
    <w:pPr>
      <w:widowControl/>
      <w:jc w:val="center"/>
      <w:rPr>
        <w:color w:val="000000"/>
        <w:sz w:val="24"/>
        <w:szCs w:val="24"/>
      </w:rPr>
    </w:pPr>
    <w:r w:rsidRPr="00876114">
      <w:rPr>
        <w:color w:val="000000"/>
        <w:sz w:val="24"/>
        <w:szCs w:val="24"/>
      </w:rPr>
      <w:t>Проект размещен на сайте 29.12.2020 г. Срок  приема заключений независимых экспертов до 12.01.2021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9D" w:rsidRPr="009E429D" w:rsidRDefault="009E429D" w:rsidP="009E429D">
    <w:pPr>
      <w:widowControl/>
      <w:jc w:val="center"/>
      <w:rPr>
        <w:color w:val="000000"/>
        <w:sz w:val="24"/>
        <w:szCs w:val="24"/>
      </w:rPr>
    </w:pPr>
    <w:r w:rsidRPr="009E429D">
      <w:rPr>
        <w:color w:val="000000"/>
        <w:sz w:val="24"/>
        <w:szCs w:val="24"/>
      </w:rPr>
      <w:t>Проект размещен на сайте 29.12.2020 г. Срок  приема заключений независимых экспертов до 12.01.2021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45" w:rsidRDefault="008D1F2B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274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2745" w:rsidRDefault="00DB2745">
    <w:pPr>
      <w:pStyle w:val="a7"/>
    </w:pPr>
  </w:p>
  <w:p w:rsidR="00DB2745" w:rsidRDefault="00DB274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7D" w:rsidRPr="00A8227D" w:rsidRDefault="00A8227D" w:rsidP="00A8227D">
    <w:pPr>
      <w:widowControl/>
      <w:jc w:val="center"/>
      <w:rPr>
        <w:color w:val="000000"/>
        <w:sz w:val="24"/>
        <w:szCs w:val="24"/>
      </w:rPr>
    </w:pPr>
    <w:r w:rsidRPr="00A8227D">
      <w:rPr>
        <w:color w:val="000000"/>
        <w:sz w:val="24"/>
        <w:szCs w:val="24"/>
      </w:rPr>
      <w:t>Проект размещен на сайте 29.12.2020 г. Срок  приема заключений независимых экспертов до 12.01.2021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25419"/>
    <w:rsid w:val="00090035"/>
    <w:rsid w:val="000B62C0"/>
    <w:rsid w:val="000C4790"/>
    <w:rsid w:val="000E63FC"/>
    <w:rsid w:val="00156218"/>
    <w:rsid w:val="001D6C0F"/>
    <w:rsid w:val="00265A1C"/>
    <w:rsid w:val="002C0409"/>
    <w:rsid w:val="002C3BBA"/>
    <w:rsid w:val="002E7D81"/>
    <w:rsid w:val="00326B10"/>
    <w:rsid w:val="00371C10"/>
    <w:rsid w:val="003D1AAE"/>
    <w:rsid w:val="00410C5A"/>
    <w:rsid w:val="0046637E"/>
    <w:rsid w:val="00473397"/>
    <w:rsid w:val="0049355E"/>
    <w:rsid w:val="004D40F2"/>
    <w:rsid w:val="004F512A"/>
    <w:rsid w:val="00525101"/>
    <w:rsid w:val="005D1DAB"/>
    <w:rsid w:val="006306D5"/>
    <w:rsid w:val="00750FEA"/>
    <w:rsid w:val="007736ED"/>
    <w:rsid w:val="007A0A87"/>
    <w:rsid w:val="007C0DE8"/>
    <w:rsid w:val="0081043C"/>
    <w:rsid w:val="00855CDD"/>
    <w:rsid w:val="00876114"/>
    <w:rsid w:val="008942AB"/>
    <w:rsid w:val="008D1F2B"/>
    <w:rsid w:val="0090462E"/>
    <w:rsid w:val="009553E5"/>
    <w:rsid w:val="00966224"/>
    <w:rsid w:val="00970AE4"/>
    <w:rsid w:val="009C7D3E"/>
    <w:rsid w:val="009E0978"/>
    <w:rsid w:val="009E429D"/>
    <w:rsid w:val="009F067D"/>
    <w:rsid w:val="00A71804"/>
    <w:rsid w:val="00A8227D"/>
    <w:rsid w:val="00A84C15"/>
    <w:rsid w:val="00AF3EA5"/>
    <w:rsid w:val="00B27042"/>
    <w:rsid w:val="00B420CA"/>
    <w:rsid w:val="00B6755F"/>
    <w:rsid w:val="00C6641A"/>
    <w:rsid w:val="00C922CB"/>
    <w:rsid w:val="00CA3586"/>
    <w:rsid w:val="00CE0FB0"/>
    <w:rsid w:val="00D43689"/>
    <w:rsid w:val="00DB2745"/>
    <w:rsid w:val="00E96411"/>
    <w:rsid w:val="00F2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3D81-5920-4FC2-B559-489F453A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</Template>
  <TotalTime>3</TotalTime>
  <Pages>15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kiseleva</cp:lastModifiedBy>
  <cp:revision>5</cp:revision>
  <dcterms:created xsi:type="dcterms:W3CDTF">2020-12-29T10:04:00Z</dcterms:created>
  <dcterms:modified xsi:type="dcterms:W3CDTF">2020-12-29T10:11:00Z</dcterms:modified>
</cp:coreProperties>
</file>